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DA" w:rsidRDefault="00EA34DA" w:rsidP="009D386F"/>
    <w:p w:rsidR="009D386F" w:rsidRDefault="00977D0F" w:rsidP="009D386F">
      <w:pPr>
        <w:rPr>
          <w:b/>
        </w:rPr>
      </w:pPr>
      <w:r>
        <w:t>This ill-conceived</w:t>
      </w:r>
      <w:r w:rsidR="009D386F">
        <w:t xml:space="preserve"> application, which is replete with misinformation and </w:t>
      </w:r>
      <w:proofErr w:type="gramStart"/>
      <w:r w:rsidR="009D386F">
        <w:t>inaccuracies</w:t>
      </w:r>
      <w:proofErr w:type="gramEnd"/>
      <w:r w:rsidR="009D386F">
        <w:t xml:space="preserve"> should never have reached this stage. Just one example: the Design and Access Statement states: “</w:t>
      </w:r>
      <w:proofErr w:type="spellStart"/>
      <w:r w:rsidR="009D386F">
        <w:t>Corsham</w:t>
      </w:r>
      <w:proofErr w:type="spellEnd"/>
      <w:r w:rsidR="009D386F">
        <w:t xml:space="preserve"> town centre is thriving whereas others, such as </w:t>
      </w:r>
      <w:proofErr w:type="spellStart"/>
      <w:r w:rsidR="009D386F">
        <w:t>Melksham</w:t>
      </w:r>
      <w:proofErr w:type="spellEnd"/>
      <w:r w:rsidR="00E052D0">
        <w:t>,</w:t>
      </w:r>
      <w:r w:rsidR="009D386F">
        <w:t xml:space="preserve"> are struggling”. This is nonsense which clearly demonstrates the speculative, uninformed nature of this application. </w:t>
      </w:r>
      <w:proofErr w:type="spellStart"/>
      <w:r w:rsidR="009D386F">
        <w:t>Melksham</w:t>
      </w:r>
      <w:proofErr w:type="spellEnd"/>
      <w:r w:rsidR="009D386F">
        <w:t xml:space="preserve"> has four superstores and three supermarkets; </w:t>
      </w:r>
      <w:proofErr w:type="spellStart"/>
      <w:r w:rsidR="009D386F">
        <w:t>Corsham</w:t>
      </w:r>
      <w:proofErr w:type="spellEnd"/>
      <w:r w:rsidR="009D386F">
        <w:t xml:space="preserve"> has just one small supermarket – the Co-op. </w:t>
      </w:r>
      <w:proofErr w:type="gramStart"/>
      <w:r w:rsidR="009D386F">
        <w:t xml:space="preserve">If, as </w:t>
      </w:r>
      <w:proofErr w:type="spellStart"/>
      <w:r w:rsidR="009D386F">
        <w:t>Redcliffe’s</w:t>
      </w:r>
      <w:proofErr w:type="spellEnd"/>
      <w:r w:rsidR="009D386F">
        <w:t xml:space="preserve"> documents would have us believe, this</w:t>
      </w:r>
      <w:r w:rsidR="009D386F" w:rsidRPr="007F175C">
        <w:t xml:space="preserve"> </w:t>
      </w:r>
      <w:r w:rsidR="009D386F">
        <w:t xml:space="preserve">is a benchmark for development, </w:t>
      </w:r>
      <w:r w:rsidR="009D386F" w:rsidRPr="0012323F">
        <w:rPr>
          <w:b/>
        </w:rPr>
        <w:t>the</w:t>
      </w:r>
      <w:r w:rsidR="009D386F">
        <w:rPr>
          <w:b/>
        </w:rPr>
        <w:t xml:space="preserve">n build in </w:t>
      </w:r>
      <w:proofErr w:type="spellStart"/>
      <w:r w:rsidR="009D386F">
        <w:rPr>
          <w:b/>
        </w:rPr>
        <w:t>Melksham</w:t>
      </w:r>
      <w:proofErr w:type="spellEnd"/>
      <w:r w:rsidR="009D386F">
        <w:rPr>
          <w:b/>
        </w:rPr>
        <w:t xml:space="preserve"> not in </w:t>
      </w:r>
      <w:proofErr w:type="spellStart"/>
      <w:r w:rsidR="009D386F" w:rsidRPr="0012323F">
        <w:rPr>
          <w:b/>
        </w:rPr>
        <w:t>Corsham</w:t>
      </w:r>
      <w:proofErr w:type="spellEnd"/>
      <w:r w:rsidR="009D386F">
        <w:rPr>
          <w:b/>
        </w:rPr>
        <w:t>.</w:t>
      </w:r>
      <w:proofErr w:type="gramEnd"/>
    </w:p>
    <w:p w:rsidR="00D43EED" w:rsidRDefault="00D43EED"/>
    <w:p w:rsidR="00D43EED" w:rsidRDefault="00D43EED" w:rsidP="00274D6D">
      <w:r>
        <w:t xml:space="preserve">The mining situation illustrates the complete lack of logic and some </w:t>
      </w:r>
      <w:r w:rsidR="00A57DA3">
        <w:t xml:space="preserve">artifice </w:t>
      </w:r>
      <w:r w:rsidR="00806FAB">
        <w:t>from developer and planner</w:t>
      </w:r>
      <w:r w:rsidR="0053680F">
        <w:t>s</w:t>
      </w:r>
      <w:r>
        <w:t xml:space="preserve"> alike. </w:t>
      </w:r>
      <w:r w:rsidR="00274D6D">
        <w:t>In the first</w:t>
      </w:r>
      <w:r w:rsidR="00274D6D" w:rsidRPr="00274D6D">
        <w:t xml:space="preserve"> </w:t>
      </w:r>
      <w:r w:rsidR="00274D6D">
        <w:t xml:space="preserve">(February) </w:t>
      </w:r>
      <w:r w:rsidR="00274D6D" w:rsidRPr="00274D6D">
        <w:t xml:space="preserve">version of the </w:t>
      </w:r>
      <w:r w:rsidR="00274D6D">
        <w:t>Mining R</w:t>
      </w:r>
      <w:r w:rsidR="00274D6D" w:rsidRPr="00274D6D">
        <w:t>eport,</w:t>
      </w:r>
      <w:r w:rsidR="00274D6D">
        <w:t xml:space="preserve"> it was stated that</w:t>
      </w:r>
      <w:r w:rsidR="00274D6D" w:rsidRPr="00274D6D">
        <w:t xml:space="preserve"> "</w:t>
      </w:r>
      <w:r w:rsidR="00274D6D" w:rsidRPr="0053680F">
        <w:rPr>
          <w:i/>
        </w:rPr>
        <w:t xml:space="preserve">it would be prudent to undertake a </w:t>
      </w:r>
      <w:r w:rsidR="00274D6D" w:rsidRPr="0053680F">
        <w:rPr>
          <w:b/>
          <w:i/>
        </w:rPr>
        <w:t>Geophysical Survey</w:t>
      </w:r>
      <w:r w:rsidR="00274D6D">
        <w:t>". This was changed in the later (April) version to</w:t>
      </w:r>
      <w:r w:rsidR="00274D6D" w:rsidRPr="00274D6D">
        <w:t xml:space="preserve"> "</w:t>
      </w:r>
      <w:r w:rsidR="00274D6D" w:rsidRPr="0053680F">
        <w:rPr>
          <w:i/>
        </w:rPr>
        <w:t xml:space="preserve">prudent to undertake a </w:t>
      </w:r>
      <w:r w:rsidR="00274D6D" w:rsidRPr="0053680F">
        <w:rPr>
          <w:b/>
          <w:i/>
        </w:rPr>
        <w:t>visual inspection</w:t>
      </w:r>
      <w:r w:rsidR="00274D6D">
        <w:t>”. The Planning Officer states “</w:t>
      </w:r>
      <w:r w:rsidR="00274D6D" w:rsidRPr="0053680F">
        <w:rPr>
          <w:i/>
        </w:rPr>
        <w:t>The plan illustrates that the mine shafts are outside of the red line for the planning application. The mines are therefore not underneath the area proposed for housing and no objection is raised to</w:t>
      </w:r>
      <w:r w:rsidR="00EE4A46">
        <w:rPr>
          <w:i/>
        </w:rPr>
        <w:t xml:space="preserve"> the development in this regard</w:t>
      </w:r>
      <w:r w:rsidR="00274D6D" w:rsidRPr="0053680F">
        <w:rPr>
          <w:i/>
        </w:rPr>
        <w:t>.</w:t>
      </w:r>
      <w:r w:rsidR="00274D6D">
        <w:t xml:space="preserve">” With the greatest respect, the location of a shaft has no bearing on the extent of the associated mine. For example, the working face of Pickwick Quarry (which the </w:t>
      </w:r>
      <w:proofErr w:type="spellStart"/>
      <w:r w:rsidR="00274D6D">
        <w:t>Redcliffe</w:t>
      </w:r>
      <w:proofErr w:type="spellEnd"/>
      <w:r w:rsidR="00274D6D">
        <w:t xml:space="preserve"> reports bizarrely say </w:t>
      </w:r>
      <w:r w:rsidR="00274D6D" w:rsidRPr="004E6267">
        <w:rPr>
          <w:b/>
        </w:rPr>
        <w:t>is inactive</w:t>
      </w:r>
      <w:r w:rsidR="00274D6D">
        <w:t xml:space="preserve">) is currently under the western edge of </w:t>
      </w:r>
      <w:proofErr w:type="spellStart"/>
      <w:r w:rsidR="00274D6D">
        <w:t>Copenacre</w:t>
      </w:r>
      <w:proofErr w:type="spellEnd"/>
      <w:r w:rsidR="00274D6D">
        <w:t xml:space="preserve"> some </w:t>
      </w:r>
      <w:r w:rsidR="00787F01">
        <w:t>half-kilometre away</w:t>
      </w:r>
      <w:r w:rsidR="00AD5C48">
        <w:t xml:space="preserve"> from its shaft</w:t>
      </w:r>
      <w:r w:rsidR="00787F01">
        <w:t>.</w:t>
      </w:r>
    </w:p>
    <w:p w:rsidR="00B560E0" w:rsidRDefault="00B560E0" w:rsidP="00274D6D"/>
    <w:p w:rsidR="00B560E0" w:rsidRPr="0053680F" w:rsidRDefault="00B8615A" w:rsidP="00B560E0">
      <w:pPr>
        <w:rPr>
          <w:i/>
        </w:rPr>
      </w:pPr>
      <w:r>
        <w:t>Further lack of logic</w:t>
      </w:r>
      <w:r w:rsidR="00B560E0">
        <w:t xml:space="preserve"> is found in the Planning Officer’s conclusion with “</w:t>
      </w:r>
      <w:r w:rsidR="00B560E0" w:rsidRPr="0053680F">
        <w:rPr>
          <w:i/>
        </w:rPr>
        <w:t xml:space="preserve">the application will </w:t>
      </w:r>
    </w:p>
    <w:p w:rsidR="00694D53" w:rsidRPr="00361F97" w:rsidRDefault="00B560E0" w:rsidP="00694D53">
      <w:pPr>
        <w:rPr>
          <w:rFonts w:cs="Arial"/>
        </w:rPr>
      </w:pPr>
      <w:proofErr w:type="gramStart"/>
      <w:r w:rsidRPr="0053680F">
        <w:rPr>
          <w:i/>
        </w:rPr>
        <w:t>protect</w:t>
      </w:r>
      <w:proofErr w:type="gramEnd"/>
      <w:r w:rsidRPr="0053680F">
        <w:rPr>
          <w:i/>
        </w:rPr>
        <w:t xml:space="preserve"> the long term future of the remaining green gap between </w:t>
      </w:r>
      <w:proofErr w:type="spellStart"/>
      <w:r w:rsidRPr="0053680F">
        <w:rPr>
          <w:i/>
        </w:rPr>
        <w:t>Rudloe</w:t>
      </w:r>
      <w:proofErr w:type="spellEnd"/>
      <w:r w:rsidRPr="0053680F">
        <w:rPr>
          <w:i/>
        </w:rPr>
        <w:t xml:space="preserve"> and </w:t>
      </w:r>
      <w:proofErr w:type="spellStart"/>
      <w:r w:rsidRPr="0053680F">
        <w:rPr>
          <w:i/>
        </w:rPr>
        <w:t>Corsham</w:t>
      </w:r>
      <w:proofErr w:type="spellEnd"/>
      <w:r>
        <w:t xml:space="preserve">”. Having just effectively closed </w:t>
      </w:r>
      <w:r w:rsidR="000F71F4">
        <w:t xml:space="preserve">the </w:t>
      </w:r>
      <w:r>
        <w:t>green gap</w:t>
      </w:r>
      <w:r w:rsidR="000F71F4">
        <w:t xml:space="preserve">, what remains will be a </w:t>
      </w:r>
      <w:r>
        <w:t xml:space="preserve">rectangle </w:t>
      </w:r>
      <w:r w:rsidR="000F71F4">
        <w:t>(of sorts) bounded by</w:t>
      </w:r>
      <w:r w:rsidR="00FC3C27">
        <w:t>:</w:t>
      </w:r>
      <w:r w:rsidR="000F71F4">
        <w:t xml:space="preserve"> the </w:t>
      </w:r>
      <w:proofErr w:type="spellStart"/>
      <w:r w:rsidR="000F71F4">
        <w:t>Redcliffe</w:t>
      </w:r>
      <w:proofErr w:type="spellEnd"/>
      <w:r w:rsidR="000F71F4">
        <w:t xml:space="preserve"> and </w:t>
      </w:r>
      <w:proofErr w:type="spellStart"/>
      <w:r w:rsidR="000F71F4">
        <w:t>Hannick</w:t>
      </w:r>
      <w:proofErr w:type="spellEnd"/>
      <w:r w:rsidR="000F71F4">
        <w:t xml:space="preserve"> developments, </w:t>
      </w:r>
      <w:proofErr w:type="spellStart"/>
      <w:r w:rsidR="000F71F4">
        <w:t>Rudloe</w:t>
      </w:r>
      <w:proofErr w:type="spellEnd"/>
      <w:r w:rsidR="000F71F4">
        <w:t xml:space="preserve"> Estate and Basil Hill </w:t>
      </w:r>
      <w:r w:rsidR="000F71F4" w:rsidRPr="00C13634">
        <w:rPr>
          <w:b/>
        </w:rPr>
        <w:t xml:space="preserve">– it will not be a ‘green gap’ between </w:t>
      </w:r>
      <w:proofErr w:type="spellStart"/>
      <w:r w:rsidR="000F71F4" w:rsidRPr="00C13634">
        <w:rPr>
          <w:b/>
        </w:rPr>
        <w:t>Rudloe</w:t>
      </w:r>
      <w:proofErr w:type="spellEnd"/>
      <w:r w:rsidR="000F71F4" w:rsidRPr="00C13634">
        <w:rPr>
          <w:b/>
        </w:rPr>
        <w:t xml:space="preserve"> and </w:t>
      </w:r>
      <w:proofErr w:type="spellStart"/>
      <w:r w:rsidR="000F71F4" w:rsidRPr="00C13634">
        <w:rPr>
          <w:b/>
        </w:rPr>
        <w:t>Corsham</w:t>
      </w:r>
      <w:proofErr w:type="spellEnd"/>
      <w:r w:rsidR="000F71F4">
        <w:t>.</w:t>
      </w:r>
      <w:r w:rsidR="00694D53">
        <w:t xml:space="preserve"> </w:t>
      </w:r>
      <w:r w:rsidR="00694D53">
        <w:rPr>
          <w:rFonts w:cs="Arial"/>
          <w:color w:val="000000"/>
          <w:shd w:val="clear" w:color="auto" w:fill="FFFFFF"/>
        </w:rPr>
        <w:t xml:space="preserve">This would be in </w:t>
      </w:r>
      <w:r w:rsidR="00694D53" w:rsidRPr="00361F97">
        <w:rPr>
          <w:rFonts w:cs="Arial"/>
          <w:color w:val="000000"/>
          <w:shd w:val="clear" w:color="auto" w:fill="FFFFFF"/>
        </w:rPr>
        <w:t>direct contravention</w:t>
      </w:r>
      <w:r w:rsidR="00694D53" w:rsidRPr="00361F97">
        <w:rPr>
          <w:rStyle w:val="apple-converted-space"/>
          <w:rFonts w:cs="Arial"/>
          <w:color w:val="000000"/>
          <w:shd w:val="clear" w:color="auto" w:fill="FFFFFF"/>
        </w:rPr>
        <w:t> </w:t>
      </w:r>
      <w:r w:rsidR="005F6E8B">
        <w:rPr>
          <w:rFonts w:cs="Arial"/>
          <w:color w:val="000000"/>
          <w:shd w:val="clear" w:color="auto" w:fill="FFFFFF"/>
        </w:rPr>
        <w:t xml:space="preserve">of the </w:t>
      </w:r>
      <w:r w:rsidR="00694D53" w:rsidRPr="00361F97">
        <w:rPr>
          <w:rFonts w:cs="Arial"/>
          <w:color w:val="000000"/>
          <w:shd w:val="clear" w:color="auto" w:fill="FFFFFF"/>
        </w:rPr>
        <w:t xml:space="preserve">objectives of </w:t>
      </w:r>
      <w:proofErr w:type="spellStart"/>
      <w:r w:rsidR="00694D53" w:rsidRPr="00361F97">
        <w:rPr>
          <w:rFonts w:cs="Arial"/>
          <w:color w:val="000000"/>
          <w:shd w:val="clear" w:color="auto" w:fill="FFFFFF"/>
        </w:rPr>
        <w:t>Corsham</w:t>
      </w:r>
      <w:proofErr w:type="spellEnd"/>
      <w:r w:rsidR="00694D53" w:rsidRPr="00361F97">
        <w:rPr>
          <w:rFonts w:cs="Arial"/>
          <w:color w:val="000000"/>
          <w:shd w:val="clear" w:color="auto" w:fill="FFFFFF"/>
        </w:rPr>
        <w:t xml:space="preserve"> Town Council’s Corpor</w:t>
      </w:r>
      <w:r w:rsidR="00694D53">
        <w:rPr>
          <w:rFonts w:cs="Arial"/>
          <w:color w:val="000000"/>
          <w:shd w:val="clear" w:color="auto" w:fill="FFFFFF"/>
        </w:rPr>
        <w:t xml:space="preserve">ate Plan approved in 2010 which </w:t>
      </w:r>
      <w:r w:rsidR="00694D53" w:rsidRPr="00361F97">
        <w:rPr>
          <w:rFonts w:cs="Arial"/>
          <w:color w:val="000000"/>
          <w:shd w:val="clear" w:color="auto" w:fill="FFFFFF"/>
        </w:rPr>
        <w:t xml:space="preserve">was to </w:t>
      </w:r>
      <w:r w:rsidR="00694D53" w:rsidRPr="00361F97">
        <w:rPr>
          <w:rFonts w:cs="Arial"/>
          <w:bCs/>
          <w:color w:val="000000"/>
          <w:shd w:val="clear" w:color="auto" w:fill="FFFFFF"/>
        </w:rPr>
        <w:t xml:space="preserve">‘Ensure that a green open space between </w:t>
      </w:r>
      <w:proofErr w:type="spellStart"/>
      <w:r w:rsidR="00694D53" w:rsidRPr="00361F97">
        <w:rPr>
          <w:rFonts w:cs="Arial"/>
          <w:bCs/>
          <w:color w:val="000000"/>
          <w:shd w:val="clear" w:color="auto" w:fill="FFFFFF"/>
        </w:rPr>
        <w:t>Corsham</w:t>
      </w:r>
      <w:proofErr w:type="spellEnd"/>
      <w:r w:rsidR="00694D53" w:rsidRPr="00361F97">
        <w:rPr>
          <w:rFonts w:cs="Arial"/>
          <w:bCs/>
          <w:color w:val="000000"/>
          <w:shd w:val="clear" w:color="auto" w:fill="FFFFFF"/>
        </w:rPr>
        <w:t xml:space="preserve"> and surrounding villages is retained’.</w:t>
      </w:r>
    </w:p>
    <w:p w:rsidR="0095659E" w:rsidRDefault="0095659E" w:rsidP="00B560E0"/>
    <w:p w:rsidR="0095659E" w:rsidRDefault="00C8633E" w:rsidP="00B560E0">
      <w:r>
        <w:t xml:space="preserve">The current green gap </w:t>
      </w:r>
      <w:r w:rsidR="00587784">
        <w:t xml:space="preserve">here </w:t>
      </w:r>
      <w:r>
        <w:t>consists of about 6</w:t>
      </w:r>
      <w:r w:rsidR="002539B0">
        <w:t xml:space="preserve">0 acres of agricultural </w:t>
      </w:r>
      <w:proofErr w:type="gramStart"/>
      <w:r w:rsidR="002539B0">
        <w:t>land,</w:t>
      </w:r>
      <w:proofErr w:type="gramEnd"/>
      <w:r w:rsidR="002539B0">
        <w:t xml:space="preserve"> 35</w:t>
      </w:r>
      <w:r>
        <w:t xml:space="preserve"> acres of which will be lost</w:t>
      </w:r>
      <w:r w:rsidR="002539B0">
        <w:t xml:space="preserve"> to this and the </w:t>
      </w:r>
      <w:proofErr w:type="spellStart"/>
      <w:r w:rsidR="002539B0">
        <w:t>Hannick</w:t>
      </w:r>
      <w:proofErr w:type="spellEnd"/>
      <w:r w:rsidR="002539B0">
        <w:t xml:space="preserve"> development if both are approved. </w:t>
      </w:r>
      <w:r w:rsidR="00A3066D">
        <w:t xml:space="preserve">If we want to talk of sustainability, then the rate of loss of English agricultural land is not sustainable. At present, we only produce about 60% of our </w:t>
      </w:r>
      <w:r w:rsidR="006F6B27">
        <w:t>food requirement</w:t>
      </w:r>
      <w:r w:rsidR="00D507DE">
        <w:t xml:space="preserve"> – we cann</w:t>
      </w:r>
      <w:r w:rsidR="00FD25D7">
        <w:t>ot afford to keep building on farmland</w:t>
      </w:r>
      <w:r w:rsidR="006F6B27">
        <w:t xml:space="preserve">. Agricultural land, though not widely known, is an important </w:t>
      </w:r>
      <w:r w:rsidR="00D507DE">
        <w:t xml:space="preserve">carbon store </w:t>
      </w:r>
      <w:r w:rsidR="004E6267">
        <w:t xml:space="preserve">- </w:t>
      </w:r>
      <w:r w:rsidR="00D507DE">
        <w:t xml:space="preserve">so destroying it for building gives a ‘triple whammy’ – loss of a carbon store, loss of </w:t>
      </w:r>
      <w:r w:rsidR="001925FA">
        <w:t xml:space="preserve">potential </w:t>
      </w:r>
      <w:r w:rsidR="00D507DE">
        <w:t xml:space="preserve">food production and </w:t>
      </w:r>
      <w:r w:rsidR="00FD25D7">
        <w:t xml:space="preserve">increased carbon production from the buildings thereon. </w:t>
      </w:r>
      <w:r w:rsidR="00FD25D7" w:rsidRPr="00FD25D7">
        <w:t>This is not just a patch of land that doesn’t matter – it does matter, m</w:t>
      </w:r>
      <w:r w:rsidR="00287188">
        <w:t>aybe in a small way, but it could</w:t>
      </w:r>
      <w:r w:rsidR="00FD25D7" w:rsidRPr="00FD25D7">
        <w:t xml:space="preserve"> help to secure this country’s</w:t>
      </w:r>
      <w:r w:rsidR="00FD25D7">
        <w:t xml:space="preserve"> food supply and</w:t>
      </w:r>
      <w:r w:rsidR="00145F6B">
        <w:t xml:space="preserve"> provide</w:t>
      </w:r>
      <w:r w:rsidR="00FD25D7" w:rsidRPr="00FD25D7">
        <w:t xml:space="preserve"> </w:t>
      </w:r>
      <w:r w:rsidR="00287188">
        <w:t xml:space="preserve">valuable </w:t>
      </w:r>
      <w:r w:rsidR="00FD25D7" w:rsidRPr="00FD25D7">
        <w:t>carbon storage</w:t>
      </w:r>
      <w:r w:rsidR="00FD25D7">
        <w:t>.</w:t>
      </w:r>
    </w:p>
    <w:p w:rsidR="00977D0F" w:rsidRDefault="00977D0F" w:rsidP="00B560E0"/>
    <w:p w:rsidR="00977D0F" w:rsidRDefault="00977D0F" w:rsidP="00977D0F">
      <w:r>
        <w:t xml:space="preserve">With regard to the Community Facility, why does the Planning Officer’s report make no mention of the </w:t>
      </w:r>
      <w:proofErr w:type="spellStart"/>
      <w:r>
        <w:t>Rudloe</w:t>
      </w:r>
      <w:proofErr w:type="spellEnd"/>
      <w:r>
        <w:t xml:space="preserve"> Community Centre just </w:t>
      </w:r>
      <w:r w:rsidRPr="00E23A20">
        <w:rPr>
          <w:b/>
        </w:rPr>
        <w:t>half-a-kilometre</w:t>
      </w:r>
      <w:r>
        <w:t xml:space="preserve"> away, built 14 years ago at huge cost and now lying largely unloved and under-</w:t>
      </w:r>
      <w:proofErr w:type="gramStart"/>
      <w:r>
        <w:t>used.</w:t>
      </w:r>
      <w:proofErr w:type="gramEnd"/>
      <w:r>
        <w:t xml:space="preserve"> This existing facility should be brought into effective, constructive use rather than build another which would represent a gratuitous waste of money.</w:t>
      </w:r>
    </w:p>
    <w:p w:rsidR="00977D0F" w:rsidRDefault="00977D0F" w:rsidP="00B560E0"/>
    <w:p w:rsidR="00053BA9" w:rsidRDefault="00053BA9" w:rsidP="00274D6D"/>
    <w:p w:rsidR="009D386F" w:rsidRDefault="000069E6" w:rsidP="00274D6D">
      <w:r>
        <w:lastRenderedPageBreak/>
        <w:t xml:space="preserve">Also, with regard to ‘green’, sustainable travel on foot or by bike, </w:t>
      </w:r>
      <w:r w:rsidRPr="000069E6">
        <w:rPr>
          <w:b/>
        </w:rPr>
        <w:t>every</w:t>
      </w:r>
      <w:r>
        <w:t xml:space="preserve"> journey from this development would have to start and end by crossing one or other of the two busy roa</w:t>
      </w:r>
      <w:r w:rsidR="004E6267">
        <w:t xml:space="preserve">ds that circumscribe this site - </w:t>
      </w:r>
      <w:r>
        <w:t xml:space="preserve">the footpaths and </w:t>
      </w:r>
      <w:proofErr w:type="spellStart"/>
      <w:r>
        <w:t>cycleways</w:t>
      </w:r>
      <w:proofErr w:type="spellEnd"/>
      <w:r>
        <w:t xml:space="preserve"> being on the opposite sides of these roads. This is neither safe nor ‘sustainable’.</w:t>
      </w:r>
      <w:bookmarkStart w:id="0" w:name="_GoBack"/>
      <w:bookmarkEnd w:id="0"/>
    </w:p>
    <w:sectPr w:rsidR="009D386F" w:rsidSect="00B76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020F4"/>
    <w:rsid w:val="000069E6"/>
    <w:rsid w:val="000430FA"/>
    <w:rsid w:val="000434AB"/>
    <w:rsid w:val="00053BA9"/>
    <w:rsid w:val="000C347C"/>
    <w:rsid w:val="000F1DD7"/>
    <w:rsid w:val="000F3B95"/>
    <w:rsid w:val="000F71F4"/>
    <w:rsid w:val="00102705"/>
    <w:rsid w:val="00105CB3"/>
    <w:rsid w:val="00121FED"/>
    <w:rsid w:val="0012323F"/>
    <w:rsid w:val="00126959"/>
    <w:rsid w:val="00145F6B"/>
    <w:rsid w:val="001531A0"/>
    <w:rsid w:val="00157487"/>
    <w:rsid w:val="00163CA4"/>
    <w:rsid w:val="001855FA"/>
    <w:rsid w:val="001925FA"/>
    <w:rsid w:val="00194D98"/>
    <w:rsid w:val="00196A6E"/>
    <w:rsid w:val="001A43C8"/>
    <w:rsid w:val="001B3BDB"/>
    <w:rsid w:val="001C64F2"/>
    <w:rsid w:val="001F1113"/>
    <w:rsid w:val="00221905"/>
    <w:rsid w:val="002232BD"/>
    <w:rsid w:val="00232E24"/>
    <w:rsid w:val="00253291"/>
    <w:rsid w:val="002539B0"/>
    <w:rsid w:val="00274D6D"/>
    <w:rsid w:val="00275F0B"/>
    <w:rsid w:val="002847E0"/>
    <w:rsid w:val="00287188"/>
    <w:rsid w:val="00295D1C"/>
    <w:rsid w:val="00295F3D"/>
    <w:rsid w:val="002C2665"/>
    <w:rsid w:val="002C2FBC"/>
    <w:rsid w:val="002C3F36"/>
    <w:rsid w:val="002C57DF"/>
    <w:rsid w:val="00306649"/>
    <w:rsid w:val="00353991"/>
    <w:rsid w:val="00361F97"/>
    <w:rsid w:val="003640B0"/>
    <w:rsid w:val="00394BE3"/>
    <w:rsid w:val="003B6B3D"/>
    <w:rsid w:val="003D76B3"/>
    <w:rsid w:val="0041624D"/>
    <w:rsid w:val="00456428"/>
    <w:rsid w:val="00473679"/>
    <w:rsid w:val="004815FE"/>
    <w:rsid w:val="004A0B9A"/>
    <w:rsid w:val="004C3B84"/>
    <w:rsid w:val="004D4992"/>
    <w:rsid w:val="004E55E2"/>
    <w:rsid w:val="004E6267"/>
    <w:rsid w:val="004F623E"/>
    <w:rsid w:val="00515203"/>
    <w:rsid w:val="0053680F"/>
    <w:rsid w:val="00571F66"/>
    <w:rsid w:val="00587784"/>
    <w:rsid w:val="005A4108"/>
    <w:rsid w:val="005E058F"/>
    <w:rsid w:val="005E69E4"/>
    <w:rsid w:val="005F6E8B"/>
    <w:rsid w:val="00614F9A"/>
    <w:rsid w:val="006367BD"/>
    <w:rsid w:val="00641814"/>
    <w:rsid w:val="00665974"/>
    <w:rsid w:val="0067024B"/>
    <w:rsid w:val="00694D53"/>
    <w:rsid w:val="006B5578"/>
    <w:rsid w:val="006D0FAE"/>
    <w:rsid w:val="006F6B27"/>
    <w:rsid w:val="00730A3B"/>
    <w:rsid w:val="00732CA1"/>
    <w:rsid w:val="00733494"/>
    <w:rsid w:val="00743058"/>
    <w:rsid w:val="007479B3"/>
    <w:rsid w:val="00762634"/>
    <w:rsid w:val="007702D7"/>
    <w:rsid w:val="00787F01"/>
    <w:rsid w:val="00792E6A"/>
    <w:rsid w:val="007C2AC4"/>
    <w:rsid w:val="007E7AFE"/>
    <w:rsid w:val="007F175C"/>
    <w:rsid w:val="00806FAB"/>
    <w:rsid w:val="00820878"/>
    <w:rsid w:val="0086073F"/>
    <w:rsid w:val="008C241A"/>
    <w:rsid w:val="008C2772"/>
    <w:rsid w:val="008E2D82"/>
    <w:rsid w:val="009203A0"/>
    <w:rsid w:val="00920442"/>
    <w:rsid w:val="009345CC"/>
    <w:rsid w:val="009504C2"/>
    <w:rsid w:val="009548BE"/>
    <w:rsid w:val="0095659E"/>
    <w:rsid w:val="00957C30"/>
    <w:rsid w:val="009636A9"/>
    <w:rsid w:val="00977D0F"/>
    <w:rsid w:val="0098117F"/>
    <w:rsid w:val="009D386F"/>
    <w:rsid w:val="009E3FB1"/>
    <w:rsid w:val="009F059A"/>
    <w:rsid w:val="00A03C6F"/>
    <w:rsid w:val="00A11259"/>
    <w:rsid w:val="00A3066D"/>
    <w:rsid w:val="00A44322"/>
    <w:rsid w:val="00A57DA3"/>
    <w:rsid w:val="00A8269B"/>
    <w:rsid w:val="00A83886"/>
    <w:rsid w:val="00A901A3"/>
    <w:rsid w:val="00A92B87"/>
    <w:rsid w:val="00A95192"/>
    <w:rsid w:val="00A97071"/>
    <w:rsid w:val="00AA28B3"/>
    <w:rsid w:val="00AB6760"/>
    <w:rsid w:val="00AC08DA"/>
    <w:rsid w:val="00AC2941"/>
    <w:rsid w:val="00AD5C48"/>
    <w:rsid w:val="00AF58D1"/>
    <w:rsid w:val="00B26F4E"/>
    <w:rsid w:val="00B560E0"/>
    <w:rsid w:val="00B57D01"/>
    <w:rsid w:val="00B727CC"/>
    <w:rsid w:val="00B76AFF"/>
    <w:rsid w:val="00B8615A"/>
    <w:rsid w:val="00B9604C"/>
    <w:rsid w:val="00BC48B4"/>
    <w:rsid w:val="00BC67E3"/>
    <w:rsid w:val="00BF7ACE"/>
    <w:rsid w:val="00C10070"/>
    <w:rsid w:val="00C13634"/>
    <w:rsid w:val="00C44042"/>
    <w:rsid w:val="00C53931"/>
    <w:rsid w:val="00C743FF"/>
    <w:rsid w:val="00C8633E"/>
    <w:rsid w:val="00CC7DF6"/>
    <w:rsid w:val="00CF4E80"/>
    <w:rsid w:val="00D020F4"/>
    <w:rsid w:val="00D231D4"/>
    <w:rsid w:val="00D43EED"/>
    <w:rsid w:val="00D46E41"/>
    <w:rsid w:val="00D507DE"/>
    <w:rsid w:val="00D858F8"/>
    <w:rsid w:val="00D90C99"/>
    <w:rsid w:val="00DD2B40"/>
    <w:rsid w:val="00DD6D3D"/>
    <w:rsid w:val="00DE69D4"/>
    <w:rsid w:val="00DF7568"/>
    <w:rsid w:val="00E052D0"/>
    <w:rsid w:val="00E23A20"/>
    <w:rsid w:val="00EA34DA"/>
    <w:rsid w:val="00EA4476"/>
    <w:rsid w:val="00EA5793"/>
    <w:rsid w:val="00EE4A46"/>
    <w:rsid w:val="00F142BB"/>
    <w:rsid w:val="00F31302"/>
    <w:rsid w:val="00F33478"/>
    <w:rsid w:val="00F44CD7"/>
    <w:rsid w:val="00F46C4E"/>
    <w:rsid w:val="00F6082F"/>
    <w:rsid w:val="00FC3C27"/>
    <w:rsid w:val="00FC4837"/>
    <w:rsid w:val="00FD25D7"/>
    <w:rsid w:val="00FD57C9"/>
    <w:rsid w:val="00FF0D76"/>
    <w:rsid w:val="00FF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FBC"/>
    <w:rPr>
      <w:color w:val="0000FF"/>
      <w:u w:val="single"/>
    </w:rPr>
  </w:style>
  <w:style w:type="character" w:customStyle="1" w:styleId="apple-converted-space">
    <w:name w:val="apple-converted-space"/>
    <w:basedOn w:val="DefaultParagraphFont"/>
    <w:rsid w:val="00361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Administrator</cp:lastModifiedBy>
  <cp:revision>37</cp:revision>
  <dcterms:created xsi:type="dcterms:W3CDTF">2014-10-26T17:07:00Z</dcterms:created>
  <dcterms:modified xsi:type="dcterms:W3CDTF">2014-11-02T18:51:00Z</dcterms:modified>
</cp:coreProperties>
</file>